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B419D" w14:textId="77777777" w:rsidR="00B03A14" w:rsidRPr="00212418" w:rsidRDefault="00B03A14">
      <w:pPr>
        <w:rPr>
          <w:b/>
        </w:rPr>
      </w:pPr>
      <w:r w:rsidRPr="00212418">
        <w:rPr>
          <w:b/>
        </w:rPr>
        <w:t>Addressing Reviewer Comments</w:t>
      </w:r>
    </w:p>
    <w:p w14:paraId="6F710597" w14:textId="01AF3FFB" w:rsidR="00B03A14" w:rsidRDefault="00663075">
      <w:r>
        <w:t>Thank you to the two reviewers for their insightful comments. We have addressed concerns as outlined below.</w:t>
      </w:r>
    </w:p>
    <w:tbl>
      <w:tblPr>
        <w:tblStyle w:val="TableGrid"/>
        <w:tblW w:w="0" w:type="auto"/>
        <w:tblLook w:val="04A0" w:firstRow="1" w:lastRow="0" w:firstColumn="1" w:lastColumn="0" w:noHBand="0" w:noVBand="1"/>
      </w:tblPr>
      <w:tblGrid>
        <w:gridCol w:w="4258"/>
        <w:gridCol w:w="4258"/>
      </w:tblGrid>
      <w:tr w:rsidR="00663075" w14:paraId="17215856" w14:textId="77777777" w:rsidTr="00663075">
        <w:tc>
          <w:tcPr>
            <w:tcW w:w="4258" w:type="dxa"/>
          </w:tcPr>
          <w:p w14:paraId="301F95C3" w14:textId="77777777" w:rsidR="00663075" w:rsidRPr="00DE3498" w:rsidRDefault="00663075" w:rsidP="00663075">
            <w:pPr>
              <w:rPr>
                <w:b/>
                <w:i/>
              </w:rPr>
            </w:pPr>
            <w:r w:rsidRPr="00DE3498">
              <w:rPr>
                <w:b/>
                <w:i/>
              </w:rPr>
              <w:t xml:space="preserve">Reviewer #1: </w:t>
            </w:r>
          </w:p>
          <w:p w14:paraId="754CEB70" w14:textId="77777777" w:rsidR="00663075" w:rsidRDefault="00663075"/>
        </w:tc>
        <w:tc>
          <w:tcPr>
            <w:tcW w:w="4258" w:type="dxa"/>
          </w:tcPr>
          <w:p w14:paraId="22F11E3A" w14:textId="77777777" w:rsidR="00663075" w:rsidRDefault="00663075"/>
        </w:tc>
      </w:tr>
      <w:tr w:rsidR="00663075" w14:paraId="2C4EB5B8" w14:textId="77777777" w:rsidTr="00663075">
        <w:tc>
          <w:tcPr>
            <w:tcW w:w="4258" w:type="dxa"/>
          </w:tcPr>
          <w:p w14:paraId="754696BB" w14:textId="635E88C3" w:rsidR="00663075" w:rsidRDefault="00663075" w:rsidP="00663075">
            <w:pPr>
              <w:jc w:val="both"/>
            </w:pPr>
            <w:r>
              <w:rPr>
                <w:rFonts w:cs="Calibri"/>
              </w:rPr>
              <w:t>The paper covers the interesting journeys of four different academic institutions in developing local and virtual teaching worlds and aims to come up with ideas that can assist rural/remote educators utilise virtual worlds in teaching and learning. I’ve read the paper from an almost 25 years ICT industry and academic experience viewpoint. I think the topic is really interesting and would encourage the authors to further their work in this area.</w:t>
            </w:r>
          </w:p>
        </w:tc>
        <w:tc>
          <w:tcPr>
            <w:tcW w:w="4258" w:type="dxa"/>
          </w:tcPr>
          <w:p w14:paraId="30118CAE" w14:textId="3B3622A7" w:rsidR="00663075" w:rsidRDefault="000949E9">
            <w:r>
              <w:t>Thank you for your positive words!</w:t>
            </w:r>
          </w:p>
        </w:tc>
      </w:tr>
      <w:tr w:rsidR="00663075" w14:paraId="3DC25663" w14:textId="77777777" w:rsidTr="00663075">
        <w:tc>
          <w:tcPr>
            <w:tcW w:w="4258" w:type="dxa"/>
          </w:tcPr>
          <w:p w14:paraId="08E8DAC3" w14:textId="12EB2E5E" w:rsidR="00663075" w:rsidRDefault="00663075" w:rsidP="00663075">
            <w:pPr>
              <w:jc w:val="both"/>
              <w:rPr>
                <w:rFonts w:cs="Calibri"/>
              </w:rPr>
            </w:pPr>
            <w:r>
              <w:rPr>
                <w:rFonts w:cs="Calibri"/>
              </w:rPr>
              <w:t xml:space="preserve">The paper is written in good English. In terms of structure it would be nice to see an Intro, literature review that highlights a gap in the literature and a specific research question that follows from that, Research method with appropriate findings (and data) and a deep analysis/discussion of the findings with a rationale of how the model (on page 13) was derived. </w:t>
            </w:r>
          </w:p>
        </w:tc>
        <w:tc>
          <w:tcPr>
            <w:tcW w:w="4258" w:type="dxa"/>
          </w:tcPr>
          <w:p w14:paraId="681D0E81" w14:textId="4635BC76" w:rsidR="00663075" w:rsidRDefault="00A945CE">
            <w:r>
              <w:t>The paper has been reordered with more headings to address these issues and make it easier to read and following.</w:t>
            </w:r>
          </w:p>
        </w:tc>
      </w:tr>
      <w:tr w:rsidR="00663075" w14:paraId="11AF1871" w14:textId="77777777" w:rsidTr="00663075">
        <w:tc>
          <w:tcPr>
            <w:tcW w:w="4258" w:type="dxa"/>
          </w:tcPr>
          <w:p w14:paraId="47DB9465" w14:textId="1D5CF9E3" w:rsidR="00663075" w:rsidRDefault="00663075" w:rsidP="00663075">
            <w:pPr>
              <w:jc w:val="both"/>
              <w:rPr>
                <w:rFonts w:cs="Calibri"/>
              </w:rPr>
            </w:pPr>
            <w:r>
              <w:rPr>
                <w:rFonts w:cs="Calibri"/>
              </w:rPr>
              <w:t xml:space="preserve">From a critical ICT/IS perspective I would have liked to see a deeper analysis of the literature to give the reader an idea of the gaps in the literature. E.g. what are the themes that derive from the literature in terms of virtual learning and virtual learning platforms and what do we already know about remote/rural learning and the unique problems they face? I think these are two different yet related streams of literature that needs some more unpacking. Also a table of the literature, summarizing the existing opportunities using virtual 3D might be useful. The literature review doesn’t mention the specific gap in the literature (rural and/or virtual 3D teaching and learning) that forms the essence of this paper. One aspect that I </w:t>
            </w:r>
            <w:r>
              <w:rPr>
                <w:rFonts w:cs="Calibri"/>
              </w:rPr>
              <w:lastRenderedPageBreak/>
              <w:t xml:space="preserve">think is useful but has not been mentioned is ICT use in learning and education from both a student and/or instructor perspective. It seems as if this paper concentrates on the former perspective (?) or perhaps both. </w:t>
            </w:r>
          </w:p>
        </w:tc>
        <w:tc>
          <w:tcPr>
            <w:tcW w:w="4258" w:type="dxa"/>
          </w:tcPr>
          <w:p w14:paraId="4DD8CFF7" w14:textId="75854233" w:rsidR="00663075" w:rsidRDefault="00A945CE">
            <w:r>
              <w:lastRenderedPageBreak/>
              <w:t>Due to suggestions from Reviewer #2, the article has been structured around 4 cases studies. This has guided the reader through the four scenarios better. More literature has been added to the paper to provide a deeper analysis of “what is out there”</w:t>
            </w:r>
          </w:p>
        </w:tc>
      </w:tr>
      <w:tr w:rsidR="00663075" w14:paraId="210D7EB8" w14:textId="77777777" w:rsidTr="00663075">
        <w:tc>
          <w:tcPr>
            <w:tcW w:w="4258" w:type="dxa"/>
          </w:tcPr>
          <w:p w14:paraId="5DF8F276" w14:textId="3D4183C3" w:rsidR="00663075" w:rsidRDefault="00663075" w:rsidP="00663075">
            <w:pPr>
              <w:jc w:val="both"/>
              <w:rPr>
                <w:rFonts w:cs="Calibri"/>
              </w:rPr>
            </w:pPr>
            <w:r>
              <w:rPr>
                <w:rFonts w:cs="Calibri"/>
              </w:rPr>
              <w:lastRenderedPageBreak/>
              <w:t>A signposting in the last paragraph (2</w:t>
            </w:r>
            <w:r w:rsidRPr="00EC45F0">
              <w:rPr>
                <w:rFonts w:cs="Calibri"/>
                <w:vertAlign w:val="superscript"/>
              </w:rPr>
              <w:t>nd</w:t>
            </w:r>
            <w:r>
              <w:rPr>
                <w:rFonts w:cs="Calibri"/>
              </w:rPr>
              <w:t xml:space="preserve"> page) to guide the reader through would also be useful.</w:t>
            </w:r>
          </w:p>
        </w:tc>
        <w:tc>
          <w:tcPr>
            <w:tcW w:w="4258" w:type="dxa"/>
          </w:tcPr>
          <w:p w14:paraId="327A8357" w14:textId="1449A28E" w:rsidR="00663075" w:rsidRDefault="00A945CE">
            <w:r>
              <w:t xml:space="preserve">We were unsure what reviewer 1 was </w:t>
            </w:r>
            <w:proofErr w:type="spellStart"/>
            <w:r>
              <w:t>refering</w:t>
            </w:r>
            <w:proofErr w:type="spellEnd"/>
            <w:r>
              <w:t xml:space="preserve"> to.</w:t>
            </w:r>
          </w:p>
        </w:tc>
      </w:tr>
      <w:tr w:rsidR="00663075" w14:paraId="23FF2149" w14:textId="77777777" w:rsidTr="00663075">
        <w:tc>
          <w:tcPr>
            <w:tcW w:w="4258" w:type="dxa"/>
          </w:tcPr>
          <w:p w14:paraId="0E542FAC" w14:textId="2F77D0AE" w:rsidR="00663075" w:rsidRDefault="00663075" w:rsidP="00663075">
            <w:pPr>
              <w:jc w:val="both"/>
              <w:rPr>
                <w:rFonts w:cs="Calibri"/>
              </w:rPr>
            </w:pPr>
            <w:r w:rsidRPr="004C454E">
              <w:rPr>
                <w:rFonts w:cs="Calibri"/>
                <w:b/>
              </w:rPr>
              <w:t>Findings:</w:t>
            </w:r>
          </w:p>
        </w:tc>
        <w:tc>
          <w:tcPr>
            <w:tcW w:w="4258" w:type="dxa"/>
          </w:tcPr>
          <w:p w14:paraId="4EB58012" w14:textId="77777777" w:rsidR="00663075" w:rsidRDefault="00663075"/>
        </w:tc>
      </w:tr>
      <w:tr w:rsidR="00663075" w14:paraId="6F6F538B" w14:textId="77777777" w:rsidTr="00663075">
        <w:tc>
          <w:tcPr>
            <w:tcW w:w="4258" w:type="dxa"/>
          </w:tcPr>
          <w:p w14:paraId="609C2EB7" w14:textId="09A12F98" w:rsidR="00663075" w:rsidRPr="004C454E" w:rsidRDefault="00663075" w:rsidP="00663075">
            <w:pPr>
              <w:jc w:val="both"/>
              <w:rPr>
                <w:rFonts w:cs="Calibri"/>
                <w:b/>
              </w:rPr>
            </w:pPr>
            <w:r>
              <w:rPr>
                <w:rFonts w:cs="Calibri"/>
              </w:rPr>
              <w:t>The case study sections (</w:t>
            </w:r>
            <w:proofErr w:type="spellStart"/>
            <w:r>
              <w:rPr>
                <w:rFonts w:cs="Calibri"/>
              </w:rPr>
              <w:t>pp</w:t>
            </w:r>
            <w:proofErr w:type="spellEnd"/>
            <w:r>
              <w:rPr>
                <w:rFonts w:cs="Calibri"/>
              </w:rPr>
              <w:t xml:space="preserve"> 2 to almost 10) are really difficult to read </w:t>
            </w:r>
            <w:proofErr w:type="gramStart"/>
            <w:r>
              <w:rPr>
                <w:rFonts w:cs="Calibri"/>
              </w:rPr>
              <w:t>as there are no sub-headers while there is also no real data (i.e. interview feedback from actual users) that gives the reader a feeling of the value of these learning environments from a learner perspective</w:t>
            </w:r>
            <w:proofErr w:type="gramEnd"/>
            <w:r>
              <w:rPr>
                <w:rFonts w:cs="Calibri"/>
              </w:rPr>
              <w:t>. So from an academic reader perspective there is not convincing case that these environments really facilitate or enhance learning.  I was wondering if the authors have the data to present this in a more convincing way (</w:t>
            </w:r>
            <w:proofErr w:type="spellStart"/>
            <w:r>
              <w:rPr>
                <w:rFonts w:cs="Calibri"/>
              </w:rPr>
              <w:t>e.g</w:t>
            </w:r>
            <w:proofErr w:type="spellEnd"/>
            <w:r>
              <w:rPr>
                <w:rFonts w:cs="Calibri"/>
              </w:rPr>
              <w:t xml:space="preserve"> is there observation or interview/ survey data)?</w:t>
            </w:r>
          </w:p>
        </w:tc>
        <w:tc>
          <w:tcPr>
            <w:tcW w:w="4258" w:type="dxa"/>
          </w:tcPr>
          <w:p w14:paraId="62B907DB" w14:textId="76BEDB21" w:rsidR="00663075" w:rsidRDefault="00A945CE">
            <w:r>
              <w:t xml:space="preserve">Sub headings have been added to the paper. Additional data was also </w:t>
            </w:r>
            <w:proofErr w:type="gramStart"/>
            <w:r>
              <w:t>included  to</w:t>
            </w:r>
            <w:proofErr w:type="gramEnd"/>
            <w:r>
              <w:t xml:space="preserve"> “convince” the reader.</w:t>
            </w:r>
          </w:p>
        </w:tc>
      </w:tr>
      <w:tr w:rsidR="00663075" w14:paraId="1948343F" w14:textId="77777777" w:rsidTr="00663075">
        <w:tc>
          <w:tcPr>
            <w:tcW w:w="4258" w:type="dxa"/>
          </w:tcPr>
          <w:p w14:paraId="06E3BA58" w14:textId="39022B93" w:rsidR="00663075" w:rsidRPr="004C454E" w:rsidRDefault="00663075" w:rsidP="00663075">
            <w:pPr>
              <w:jc w:val="both"/>
              <w:rPr>
                <w:rFonts w:cs="Calibri"/>
                <w:b/>
              </w:rPr>
            </w:pPr>
            <w:r>
              <w:rPr>
                <w:rFonts w:cs="Calibri"/>
              </w:rPr>
              <w:t xml:space="preserve">The case study descriptions are long and difficult to follow. A set of themes (linked to literature themes) can be more effective in helping the reader to get an understanding of each of the platforms and how they were used. Once again there is a lack of actual data presentation for each of the platforms. </w:t>
            </w:r>
          </w:p>
        </w:tc>
        <w:tc>
          <w:tcPr>
            <w:tcW w:w="4258" w:type="dxa"/>
          </w:tcPr>
          <w:p w14:paraId="69706E66" w14:textId="5EC725E9" w:rsidR="00663075" w:rsidRDefault="00A945CE">
            <w:r>
              <w:t xml:space="preserve">The paper has been gone through and “clumsy” sentences rewritten. </w:t>
            </w:r>
          </w:p>
        </w:tc>
      </w:tr>
      <w:tr w:rsidR="00663075" w14:paraId="05490A29" w14:textId="77777777" w:rsidTr="00663075">
        <w:tc>
          <w:tcPr>
            <w:tcW w:w="4258" w:type="dxa"/>
          </w:tcPr>
          <w:p w14:paraId="1C95FA16" w14:textId="020C7C1E" w:rsidR="00663075" w:rsidRPr="004C454E" w:rsidRDefault="00663075" w:rsidP="00663075">
            <w:pPr>
              <w:jc w:val="both"/>
              <w:rPr>
                <w:rFonts w:cs="Calibri"/>
                <w:b/>
              </w:rPr>
            </w:pPr>
            <w:r w:rsidRPr="0011780F">
              <w:rPr>
                <w:rFonts w:cs="Calibri"/>
                <w:b/>
              </w:rPr>
              <w:t>Discussion</w:t>
            </w:r>
            <w:r>
              <w:rPr>
                <w:rFonts w:cs="Calibri"/>
              </w:rPr>
              <w:t xml:space="preserve"> (or section titled “The possible use of virtual worlds….”).</w:t>
            </w:r>
          </w:p>
        </w:tc>
        <w:tc>
          <w:tcPr>
            <w:tcW w:w="4258" w:type="dxa"/>
          </w:tcPr>
          <w:p w14:paraId="40A7ED57" w14:textId="77777777" w:rsidR="00663075" w:rsidRDefault="00663075"/>
        </w:tc>
      </w:tr>
      <w:tr w:rsidR="00663075" w14:paraId="75B74432" w14:textId="77777777" w:rsidTr="00663075">
        <w:tc>
          <w:tcPr>
            <w:tcW w:w="4258" w:type="dxa"/>
          </w:tcPr>
          <w:p w14:paraId="4F7A87CA" w14:textId="2FDE97C1" w:rsidR="00663075" w:rsidRPr="0011780F" w:rsidRDefault="00663075" w:rsidP="00663075">
            <w:pPr>
              <w:jc w:val="both"/>
              <w:rPr>
                <w:rFonts w:cs="Calibri"/>
                <w:b/>
              </w:rPr>
            </w:pPr>
            <w:r>
              <w:rPr>
                <w:rFonts w:cs="Calibri"/>
              </w:rPr>
              <w:t xml:space="preserve">The discussion starts with the sentence “The nature of the problems faced by rural and </w:t>
            </w:r>
            <w:proofErr w:type="gramStart"/>
            <w:r>
              <w:rPr>
                <w:rFonts w:cs="Calibri"/>
              </w:rPr>
              <w:t>remote ….</w:t>
            </w:r>
            <w:proofErr w:type="gramEnd"/>
            <w:r>
              <w:rPr>
                <w:rFonts w:cs="Calibri"/>
              </w:rPr>
              <w:t xml:space="preserve">” although the set of problems are not clearly articulated or summarized to the reader. This would be useful to link to the discussion. The </w:t>
            </w:r>
            <w:proofErr w:type="spellStart"/>
            <w:r>
              <w:rPr>
                <w:rFonts w:cs="Calibri"/>
              </w:rPr>
              <w:t>MOLVW</w:t>
            </w:r>
            <w:proofErr w:type="spellEnd"/>
            <w:r>
              <w:rPr>
                <w:rFonts w:cs="Calibri"/>
              </w:rPr>
              <w:t xml:space="preserve"> model sounds promising but to the reader, considering the literature and focus of the paper, it’s difficult to understand how this model came about – i.e. is this a process model or a set of elements that are related? Is this model compiled to counteract some of the deficiencies of existing models /IT infrastructure problems? If this is the case what does the model add anything new</w:t>
            </w:r>
            <w:r w:rsidRPr="00AB22E0">
              <w:rPr>
                <w:rFonts w:cs="Calibri"/>
              </w:rPr>
              <w:t xml:space="preserve"> </w:t>
            </w:r>
            <w:r>
              <w:rPr>
                <w:rFonts w:cs="Calibri"/>
              </w:rPr>
              <w:t xml:space="preserve">and why? So the question is how was this model derived?  It seems as if </w:t>
            </w:r>
            <w:proofErr w:type="spellStart"/>
            <w:r>
              <w:rPr>
                <w:rFonts w:cs="Calibri"/>
              </w:rPr>
              <w:t>MOLVW</w:t>
            </w:r>
            <w:proofErr w:type="spellEnd"/>
            <w:r>
              <w:rPr>
                <w:rFonts w:cs="Calibri"/>
              </w:rPr>
              <w:t xml:space="preserve"> is an architectural </w:t>
            </w:r>
            <w:proofErr w:type="gramStart"/>
            <w:r>
              <w:rPr>
                <w:rFonts w:cs="Calibri"/>
              </w:rPr>
              <w:t>model which</w:t>
            </w:r>
            <w:proofErr w:type="gramEnd"/>
            <w:r>
              <w:rPr>
                <w:rFonts w:cs="Calibri"/>
              </w:rPr>
              <w:t xml:space="preserve"> should be stated and justified in terms of required components. I presume that the components mentioned are already known to the authors but think a brief description of the purpose (functionality) of each component would be helpful.  Once that is done a deeper discussion can follow to highlight the key role and advantages of the </w:t>
            </w:r>
            <w:proofErr w:type="spellStart"/>
            <w:r>
              <w:rPr>
                <w:rFonts w:cs="Calibri"/>
              </w:rPr>
              <w:t>MOLVW</w:t>
            </w:r>
            <w:proofErr w:type="spellEnd"/>
            <w:r>
              <w:rPr>
                <w:rFonts w:cs="Calibri"/>
              </w:rPr>
              <w:t xml:space="preserve"> model and its separate components.</w:t>
            </w:r>
          </w:p>
        </w:tc>
        <w:tc>
          <w:tcPr>
            <w:tcW w:w="4258" w:type="dxa"/>
          </w:tcPr>
          <w:p w14:paraId="52C19FFB" w14:textId="77777777" w:rsidR="00663075" w:rsidRDefault="00062049">
            <w:r>
              <w:t xml:space="preserve">“The digital divide” heading has now become a major heading as it was written from the point of view of all four case studies and not particular to just one institution. </w:t>
            </w:r>
          </w:p>
          <w:p w14:paraId="2AB826DA" w14:textId="3C5D1E64" w:rsidR="00062049" w:rsidRDefault="00062049">
            <w:r>
              <w:t xml:space="preserve">More information has been written about the </w:t>
            </w:r>
            <w:proofErr w:type="spellStart"/>
            <w:r>
              <w:t>MOLVW</w:t>
            </w:r>
            <w:proofErr w:type="spellEnd"/>
            <w:r>
              <w:t xml:space="preserve"> model to guide the reader through the paper. Further justification about this model has been included.</w:t>
            </w:r>
          </w:p>
        </w:tc>
      </w:tr>
      <w:tr w:rsidR="00663075" w14:paraId="63531AFB" w14:textId="77777777" w:rsidTr="00663075">
        <w:tc>
          <w:tcPr>
            <w:tcW w:w="4258" w:type="dxa"/>
          </w:tcPr>
          <w:p w14:paraId="5B9D5518" w14:textId="2E761D53" w:rsidR="00663075" w:rsidRDefault="00663075" w:rsidP="00663075">
            <w:pPr>
              <w:jc w:val="both"/>
              <w:rPr>
                <w:rFonts w:cs="Calibri"/>
              </w:rPr>
            </w:pPr>
            <w:r>
              <w:rPr>
                <w:rFonts w:cs="Calibri"/>
              </w:rPr>
              <w:t>I wish the authors all of the best in their future work and collaboration.</w:t>
            </w:r>
          </w:p>
        </w:tc>
        <w:tc>
          <w:tcPr>
            <w:tcW w:w="4258" w:type="dxa"/>
          </w:tcPr>
          <w:p w14:paraId="3DD65A4D" w14:textId="044FB83F" w:rsidR="00663075" w:rsidRDefault="00663075">
            <w:r>
              <w:t>Thank you!</w:t>
            </w:r>
          </w:p>
        </w:tc>
      </w:tr>
    </w:tbl>
    <w:p w14:paraId="3D847B3F" w14:textId="77777777" w:rsidR="00663075" w:rsidRDefault="00663075"/>
    <w:tbl>
      <w:tblPr>
        <w:tblStyle w:val="TableGrid"/>
        <w:tblW w:w="0" w:type="auto"/>
        <w:tblLook w:val="04A0" w:firstRow="1" w:lastRow="0" w:firstColumn="1" w:lastColumn="0" w:noHBand="0" w:noVBand="1"/>
      </w:tblPr>
      <w:tblGrid>
        <w:gridCol w:w="4258"/>
        <w:gridCol w:w="4258"/>
      </w:tblGrid>
      <w:tr w:rsidR="00663075" w14:paraId="3D9F11C2" w14:textId="77777777" w:rsidTr="00663075">
        <w:tc>
          <w:tcPr>
            <w:tcW w:w="4258" w:type="dxa"/>
          </w:tcPr>
          <w:p w14:paraId="5E4D0315" w14:textId="77777777" w:rsidR="00663075" w:rsidRDefault="00663075" w:rsidP="00663075">
            <w:pPr>
              <w:rPr>
                <w:rFonts w:cs="Calibri"/>
                <w:b/>
                <w:smallCaps/>
              </w:rPr>
            </w:pPr>
            <w:r w:rsidRPr="00DE3498">
              <w:rPr>
                <w:b/>
                <w:i/>
              </w:rPr>
              <w:t xml:space="preserve">Reviewer #2: </w:t>
            </w:r>
          </w:p>
          <w:p w14:paraId="6BF550D7" w14:textId="77777777" w:rsidR="00663075" w:rsidRDefault="00663075" w:rsidP="00B03A14">
            <w:pPr>
              <w:rPr>
                <w:b/>
                <w:i/>
              </w:rPr>
            </w:pPr>
          </w:p>
        </w:tc>
        <w:tc>
          <w:tcPr>
            <w:tcW w:w="4258" w:type="dxa"/>
          </w:tcPr>
          <w:p w14:paraId="3D2B350D" w14:textId="77777777" w:rsidR="00663075" w:rsidRDefault="00663075" w:rsidP="00B03A14">
            <w:pPr>
              <w:rPr>
                <w:b/>
                <w:i/>
              </w:rPr>
            </w:pPr>
          </w:p>
        </w:tc>
      </w:tr>
      <w:tr w:rsidR="00663075" w:rsidRPr="00663075" w14:paraId="73428AC4" w14:textId="77777777" w:rsidTr="00663075">
        <w:tc>
          <w:tcPr>
            <w:tcW w:w="4258" w:type="dxa"/>
          </w:tcPr>
          <w:p w14:paraId="1A7917BF" w14:textId="15FD68BE" w:rsidR="00663075" w:rsidRPr="00663075" w:rsidRDefault="00663075" w:rsidP="00663075">
            <w:pPr>
              <w:jc w:val="both"/>
              <w:rPr>
                <w:rFonts w:cs="Calibri"/>
              </w:rPr>
            </w:pPr>
            <w:r w:rsidRPr="00663075">
              <w:rPr>
                <w:rFonts w:cs="Calibri"/>
              </w:rPr>
              <w:t xml:space="preserve">Please see attached copy of paper with track changes. The level of criticality needs </w:t>
            </w:r>
            <w:proofErr w:type="gramStart"/>
            <w:r w:rsidRPr="00663075">
              <w:rPr>
                <w:rFonts w:cs="Calibri"/>
              </w:rPr>
              <w:t>addressing</w:t>
            </w:r>
            <w:proofErr w:type="gramEnd"/>
            <w:r w:rsidRPr="00663075">
              <w:rPr>
                <w:rFonts w:cs="Calibri"/>
              </w:rPr>
              <w:t xml:space="preserve"> as does the penmanship in some parts. While there is a lack of empirical evidence, the descriptive (qualitative) comments are valuable.</w:t>
            </w:r>
          </w:p>
        </w:tc>
        <w:tc>
          <w:tcPr>
            <w:tcW w:w="4258" w:type="dxa"/>
          </w:tcPr>
          <w:p w14:paraId="5B63C049" w14:textId="77777777" w:rsidR="00663075" w:rsidRDefault="00062049" w:rsidP="00B03A14">
            <w:pPr>
              <w:rPr>
                <w:rFonts w:cs="Calibri"/>
              </w:rPr>
            </w:pPr>
            <w:r>
              <w:rPr>
                <w:rFonts w:cs="Calibri"/>
              </w:rPr>
              <w:t>Thank you for the track changes.</w:t>
            </w:r>
          </w:p>
          <w:p w14:paraId="2544C9A0" w14:textId="77777777" w:rsidR="00062049" w:rsidRDefault="00062049" w:rsidP="00B03A14">
            <w:pPr>
              <w:rPr>
                <w:rFonts w:cs="Calibri"/>
              </w:rPr>
            </w:pPr>
          </w:p>
          <w:p w14:paraId="3290ACD1" w14:textId="5AF7BB97" w:rsidR="00062049" w:rsidRPr="00663075" w:rsidRDefault="00062049" w:rsidP="00B03A14">
            <w:pPr>
              <w:rPr>
                <w:rFonts w:cs="Calibri"/>
              </w:rPr>
            </w:pPr>
            <w:r>
              <w:rPr>
                <w:rFonts w:cs="Calibri"/>
              </w:rPr>
              <w:t xml:space="preserve">We have address all the track changes and comments provided. </w:t>
            </w:r>
          </w:p>
        </w:tc>
      </w:tr>
      <w:tr w:rsidR="00451700" w:rsidRPr="00663075" w14:paraId="59564B89" w14:textId="77777777" w:rsidTr="00CC6049">
        <w:tc>
          <w:tcPr>
            <w:tcW w:w="4258" w:type="dxa"/>
          </w:tcPr>
          <w:p w14:paraId="7C1C9D7E" w14:textId="77777777" w:rsidR="00451700" w:rsidRPr="00663075" w:rsidRDefault="00451700" w:rsidP="00CC6049">
            <w:pPr>
              <w:jc w:val="both"/>
              <w:rPr>
                <w:rFonts w:cs="Calibri"/>
              </w:rPr>
            </w:pPr>
            <w:r w:rsidRPr="00663075">
              <w:rPr>
                <w:rFonts w:cs="Calibri"/>
              </w:rPr>
              <w:t>I find the register of the work to be less academic because it focuses on 4 academics. It would be better to retell the account from the perspective of 4 case studies.</w:t>
            </w:r>
          </w:p>
          <w:p w14:paraId="70D2D552" w14:textId="77777777" w:rsidR="00451700" w:rsidRPr="00663075" w:rsidRDefault="00451700" w:rsidP="00CC6049">
            <w:pPr>
              <w:jc w:val="both"/>
              <w:rPr>
                <w:rFonts w:cs="Calibri"/>
              </w:rPr>
            </w:pPr>
          </w:p>
        </w:tc>
        <w:tc>
          <w:tcPr>
            <w:tcW w:w="4258" w:type="dxa"/>
          </w:tcPr>
          <w:p w14:paraId="634E9004" w14:textId="651ED557" w:rsidR="00451700" w:rsidRPr="00663075" w:rsidRDefault="00451700" w:rsidP="00CC6049">
            <w:pPr>
              <w:jc w:val="both"/>
              <w:rPr>
                <w:rFonts w:cs="Calibri"/>
              </w:rPr>
            </w:pPr>
            <w:r w:rsidRPr="00663075">
              <w:rPr>
                <w:rFonts w:cs="Calibri"/>
              </w:rPr>
              <w:t>Done</w:t>
            </w:r>
            <w:r>
              <w:rPr>
                <w:rFonts w:cs="Calibri"/>
              </w:rPr>
              <w:t xml:space="preserve"> – reference to authors removed and provided the reader with four case studies to follow.</w:t>
            </w:r>
          </w:p>
          <w:p w14:paraId="57F7D294" w14:textId="77777777" w:rsidR="00451700" w:rsidRPr="00663075" w:rsidRDefault="00451700" w:rsidP="00CC6049">
            <w:pPr>
              <w:rPr>
                <w:rFonts w:cs="Calibri"/>
              </w:rPr>
            </w:pPr>
          </w:p>
        </w:tc>
      </w:tr>
      <w:tr w:rsidR="00451700" w:rsidRPr="00663075" w14:paraId="758C64FA" w14:textId="77777777" w:rsidTr="00317F84">
        <w:tc>
          <w:tcPr>
            <w:tcW w:w="4258" w:type="dxa"/>
          </w:tcPr>
          <w:p w14:paraId="3131ABA7" w14:textId="77777777" w:rsidR="00451700" w:rsidRPr="00663075" w:rsidRDefault="00451700" w:rsidP="00317F84">
            <w:pPr>
              <w:jc w:val="both"/>
              <w:rPr>
                <w:rFonts w:cs="Calibri"/>
              </w:rPr>
            </w:pPr>
            <w:r w:rsidRPr="00663075">
              <w:rPr>
                <w:rFonts w:cs="Calibri"/>
              </w:rPr>
              <w:t>This does not follow on from the 4 cases above – perhaps needs to start with commentary on the nature of University teaching and the use of virtual world teaching</w:t>
            </w:r>
          </w:p>
        </w:tc>
        <w:tc>
          <w:tcPr>
            <w:tcW w:w="4258" w:type="dxa"/>
          </w:tcPr>
          <w:p w14:paraId="5992F34B" w14:textId="77777777" w:rsidR="00451700" w:rsidRPr="00663075" w:rsidRDefault="00451700" w:rsidP="00317F84">
            <w:pPr>
              <w:rPr>
                <w:rFonts w:cs="Calibri"/>
              </w:rPr>
            </w:pPr>
            <w:r>
              <w:rPr>
                <w:rFonts w:cs="Calibri"/>
              </w:rPr>
              <w:t>Now that the comment above has been addressed, this should address this question</w:t>
            </w:r>
          </w:p>
        </w:tc>
      </w:tr>
      <w:tr w:rsidR="00663075" w:rsidRPr="00663075" w14:paraId="42F183DF" w14:textId="77777777" w:rsidTr="00663075">
        <w:tc>
          <w:tcPr>
            <w:tcW w:w="4258" w:type="dxa"/>
          </w:tcPr>
          <w:p w14:paraId="30570B2D" w14:textId="1CD4A82F" w:rsidR="00663075" w:rsidRPr="00663075" w:rsidRDefault="00663075" w:rsidP="00663075">
            <w:pPr>
              <w:jc w:val="both"/>
              <w:rPr>
                <w:rFonts w:cs="Calibri"/>
              </w:rPr>
            </w:pPr>
            <w:r w:rsidRPr="00663075">
              <w:rPr>
                <w:rFonts w:cs="Calibri"/>
              </w:rPr>
              <w:t xml:space="preserve">Commented [JW1]: Is this </w:t>
            </w:r>
            <w:proofErr w:type="gramStart"/>
            <w:r w:rsidRPr="00663075">
              <w:rPr>
                <w:rFonts w:cs="Calibri"/>
              </w:rPr>
              <w:t>important ?</w:t>
            </w:r>
            <w:proofErr w:type="gramEnd"/>
            <w:r w:rsidRPr="00663075">
              <w:rPr>
                <w:rFonts w:cs="Calibri"/>
              </w:rPr>
              <w:t xml:space="preserve"> With virtual world learning the physical location is irrelevant – if the type of Uni is important then the statement makes the work parochial.</w:t>
            </w:r>
          </w:p>
        </w:tc>
        <w:tc>
          <w:tcPr>
            <w:tcW w:w="4258" w:type="dxa"/>
          </w:tcPr>
          <w:p w14:paraId="1B84F4E7" w14:textId="77777777" w:rsidR="00663075" w:rsidRPr="00663075" w:rsidRDefault="00663075" w:rsidP="00663075">
            <w:pPr>
              <w:jc w:val="both"/>
              <w:rPr>
                <w:rFonts w:cs="Calibri"/>
              </w:rPr>
            </w:pPr>
            <w:r w:rsidRPr="00663075">
              <w:rPr>
                <w:rFonts w:cs="Calibri"/>
              </w:rPr>
              <w:t>Have changed to reflect this comment.</w:t>
            </w:r>
          </w:p>
          <w:p w14:paraId="1654814F" w14:textId="77777777" w:rsidR="00663075" w:rsidRPr="00663075" w:rsidRDefault="00663075" w:rsidP="00B03A14">
            <w:pPr>
              <w:rPr>
                <w:rFonts w:cs="Calibri"/>
              </w:rPr>
            </w:pPr>
          </w:p>
        </w:tc>
      </w:tr>
      <w:tr w:rsidR="001058B6" w:rsidRPr="001058B6" w14:paraId="17551FAA" w14:textId="77777777" w:rsidTr="00663075">
        <w:tc>
          <w:tcPr>
            <w:tcW w:w="4258" w:type="dxa"/>
          </w:tcPr>
          <w:p w14:paraId="140001ED" w14:textId="3179EA49" w:rsidR="001058B6" w:rsidRPr="00663075" w:rsidRDefault="001058B6" w:rsidP="001058B6">
            <w:pPr>
              <w:jc w:val="both"/>
              <w:rPr>
                <w:rFonts w:cs="Calibri"/>
              </w:rPr>
            </w:pPr>
            <w:r w:rsidRPr="001058B6">
              <w:rPr>
                <w:rFonts w:cs="Calibri"/>
              </w:rPr>
              <w:t>Commented [JW2]: ‘types of’, such as?</w:t>
            </w:r>
          </w:p>
        </w:tc>
        <w:tc>
          <w:tcPr>
            <w:tcW w:w="4258" w:type="dxa"/>
          </w:tcPr>
          <w:p w14:paraId="5F569313" w14:textId="6F460302" w:rsidR="001058B6" w:rsidRPr="00663075" w:rsidRDefault="001058B6" w:rsidP="00663075">
            <w:pPr>
              <w:jc w:val="both"/>
              <w:rPr>
                <w:rFonts w:cs="Calibri"/>
              </w:rPr>
            </w:pPr>
            <w:r>
              <w:rPr>
                <w:rFonts w:cs="Calibri"/>
              </w:rPr>
              <w:t>This has been addressed by the inclusion of examples.</w:t>
            </w:r>
          </w:p>
        </w:tc>
      </w:tr>
      <w:tr w:rsidR="001058B6" w:rsidRPr="001058B6" w14:paraId="26C52B9A" w14:textId="77777777" w:rsidTr="00663075">
        <w:tc>
          <w:tcPr>
            <w:tcW w:w="4258" w:type="dxa"/>
          </w:tcPr>
          <w:p w14:paraId="1800C84B" w14:textId="75267F98" w:rsidR="001058B6" w:rsidRPr="00663075" w:rsidRDefault="001058B6" w:rsidP="00663075">
            <w:pPr>
              <w:jc w:val="both"/>
              <w:rPr>
                <w:rFonts w:cs="Calibri"/>
              </w:rPr>
            </w:pPr>
            <w:r w:rsidRPr="001058B6">
              <w:rPr>
                <w:rFonts w:cs="Calibri"/>
              </w:rPr>
              <w:t>Commented [JW3]: not clear, perhaps, The appropriate infrastructure must be in place to enable the students to communicate online (Bell, 2010; Drummond et al., 2011).</w:t>
            </w:r>
          </w:p>
        </w:tc>
        <w:tc>
          <w:tcPr>
            <w:tcW w:w="4258" w:type="dxa"/>
          </w:tcPr>
          <w:p w14:paraId="7110A635" w14:textId="60F9E373" w:rsidR="001058B6" w:rsidRPr="00663075" w:rsidRDefault="001058B6" w:rsidP="00663075">
            <w:pPr>
              <w:jc w:val="both"/>
              <w:rPr>
                <w:rFonts w:cs="Calibri"/>
              </w:rPr>
            </w:pPr>
            <w:r>
              <w:rPr>
                <w:rFonts w:cs="Calibri"/>
              </w:rPr>
              <w:t>Reworded as suggested.</w:t>
            </w:r>
          </w:p>
        </w:tc>
      </w:tr>
      <w:tr w:rsidR="001058B6" w:rsidRPr="001058B6" w14:paraId="01381925" w14:textId="77777777" w:rsidTr="00663075">
        <w:tc>
          <w:tcPr>
            <w:tcW w:w="4258" w:type="dxa"/>
          </w:tcPr>
          <w:p w14:paraId="4A0B0960" w14:textId="656F239C" w:rsidR="001058B6" w:rsidRPr="00663075" w:rsidRDefault="001058B6" w:rsidP="001058B6">
            <w:pPr>
              <w:jc w:val="both"/>
              <w:rPr>
                <w:rFonts w:cs="Calibri"/>
              </w:rPr>
            </w:pPr>
            <w:r w:rsidRPr="001058B6">
              <w:rPr>
                <w:rFonts w:cs="Calibri"/>
              </w:rPr>
              <w:t>Commented [JW4]: contentious statement not substantiated</w:t>
            </w:r>
          </w:p>
        </w:tc>
        <w:tc>
          <w:tcPr>
            <w:tcW w:w="4258" w:type="dxa"/>
          </w:tcPr>
          <w:p w14:paraId="2473956C" w14:textId="0F546CAC" w:rsidR="001058B6" w:rsidRPr="00663075" w:rsidRDefault="001058B6" w:rsidP="00663075">
            <w:pPr>
              <w:jc w:val="both"/>
              <w:rPr>
                <w:rFonts w:cs="Calibri"/>
              </w:rPr>
            </w:pPr>
            <w:r>
              <w:rPr>
                <w:rFonts w:cs="Calibri"/>
              </w:rPr>
              <w:t>Changed the wording</w:t>
            </w:r>
          </w:p>
        </w:tc>
      </w:tr>
      <w:tr w:rsidR="001058B6" w:rsidRPr="001058B6" w14:paraId="4D700860" w14:textId="77777777" w:rsidTr="00663075">
        <w:tc>
          <w:tcPr>
            <w:tcW w:w="4258" w:type="dxa"/>
          </w:tcPr>
          <w:p w14:paraId="048F32D9" w14:textId="2D2B8456" w:rsidR="001058B6" w:rsidRPr="00663075" w:rsidRDefault="001058B6" w:rsidP="001058B6">
            <w:pPr>
              <w:jc w:val="both"/>
              <w:rPr>
                <w:rFonts w:cs="Calibri"/>
              </w:rPr>
            </w:pPr>
            <w:r w:rsidRPr="001058B6">
              <w:rPr>
                <w:rFonts w:cs="Calibri"/>
              </w:rPr>
              <w:t>Commented [JW5]: colloquial</w:t>
            </w:r>
          </w:p>
        </w:tc>
        <w:tc>
          <w:tcPr>
            <w:tcW w:w="4258" w:type="dxa"/>
          </w:tcPr>
          <w:p w14:paraId="049E715F" w14:textId="2669E65E" w:rsidR="001058B6" w:rsidRPr="00663075" w:rsidRDefault="001058B6" w:rsidP="00663075">
            <w:pPr>
              <w:jc w:val="both"/>
              <w:rPr>
                <w:rFonts w:cs="Calibri"/>
              </w:rPr>
            </w:pPr>
            <w:r>
              <w:rPr>
                <w:rFonts w:cs="Calibri"/>
              </w:rPr>
              <w:t>Added inverted commas around the statement.</w:t>
            </w:r>
          </w:p>
        </w:tc>
      </w:tr>
      <w:tr w:rsidR="00451700" w:rsidRPr="00451700" w14:paraId="78BA54F1" w14:textId="77777777" w:rsidTr="00663075">
        <w:tc>
          <w:tcPr>
            <w:tcW w:w="4258" w:type="dxa"/>
          </w:tcPr>
          <w:p w14:paraId="0F609CD8" w14:textId="57886957" w:rsidR="00451700" w:rsidRPr="00663075" w:rsidRDefault="00451700" w:rsidP="00451700">
            <w:pPr>
              <w:jc w:val="both"/>
              <w:rPr>
                <w:rFonts w:cs="Calibri"/>
              </w:rPr>
            </w:pPr>
            <w:r w:rsidRPr="00451700">
              <w:rPr>
                <w:rFonts w:cs="Calibri"/>
              </w:rPr>
              <w:t xml:space="preserve">Commented [JW6]: what meaning? </w:t>
            </w:r>
            <w:proofErr w:type="gramStart"/>
            <w:r w:rsidRPr="00451700">
              <w:rPr>
                <w:rFonts w:cs="Calibri"/>
              </w:rPr>
              <w:t>criticality</w:t>
            </w:r>
            <w:proofErr w:type="gramEnd"/>
          </w:p>
        </w:tc>
        <w:tc>
          <w:tcPr>
            <w:tcW w:w="4258" w:type="dxa"/>
          </w:tcPr>
          <w:p w14:paraId="086DD613" w14:textId="273E0F7D" w:rsidR="00451700" w:rsidRPr="00663075" w:rsidRDefault="00451700" w:rsidP="00663075">
            <w:pPr>
              <w:jc w:val="both"/>
              <w:rPr>
                <w:rFonts w:cs="Calibri"/>
              </w:rPr>
            </w:pPr>
            <w:r>
              <w:rPr>
                <w:rFonts w:cs="Calibri"/>
              </w:rPr>
              <w:t>Added words to provide meaning.</w:t>
            </w:r>
          </w:p>
        </w:tc>
      </w:tr>
      <w:tr w:rsidR="001058B6" w:rsidRPr="00451700" w14:paraId="0AF45F29" w14:textId="77777777" w:rsidTr="00663075">
        <w:tc>
          <w:tcPr>
            <w:tcW w:w="4258" w:type="dxa"/>
          </w:tcPr>
          <w:p w14:paraId="6B0AE0C8" w14:textId="2EC56BE5" w:rsidR="001058B6" w:rsidRPr="00663075" w:rsidRDefault="00451700" w:rsidP="00451700">
            <w:pPr>
              <w:jc w:val="both"/>
              <w:rPr>
                <w:rFonts w:cs="Calibri"/>
              </w:rPr>
            </w:pPr>
            <w:r w:rsidRPr="00451700">
              <w:rPr>
                <w:rFonts w:cs="Calibri"/>
              </w:rPr>
              <w:t>Commented [JW7]: The writing style is not particularly efficient.</w:t>
            </w:r>
          </w:p>
        </w:tc>
        <w:tc>
          <w:tcPr>
            <w:tcW w:w="4258" w:type="dxa"/>
          </w:tcPr>
          <w:p w14:paraId="1B5E47C7" w14:textId="66C8EA8F" w:rsidR="001058B6" w:rsidRPr="00663075" w:rsidRDefault="00451700" w:rsidP="00663075">
            <w:pPr>
              <w:jc w:val="both"/>
              <w:rPr>
                <w:rFonts w:cs="Calibri"/>
              </w:rPr>
            </w:pPr>
            <w:r>
              <w:rPr>
                <w:rFonts w:cs="Calibri"/>
              </w:rPr>
              <w:t>Thank you. The authors went through the entire paper and reworded with there were writing style issues.</w:t>
            </w:r>
          </w:p>
        </w:tc>
      </w:tr>
      <w:tr w:rsidR="00663075" w:rsidRPr="009D3A81" w14:paraId="388AB642" w14:textId="77777777" w:rsidTr="00663075">
        <w:tc>
          <w:tcPr>
            <w:tcW w:w="4258" w:type="dxa"/>
          </w:tcPr>
          <w:p w14:paraId="11C1AFAE" w14:textId="35B84228" w:rsidR="00663075" w:rsidRPr="00663075" w:rsidRDefault="009D3A81" w:rsidP="00663075">
            <w:pPr>
              <w:jc w:val="both"/>
              <w:rPr>
                <w:rFonts w:cs="Calibri"/>
              </w:rPr>
            </w:pPr>
            <w:r w:rsidRPr="009D3A81">
              <w:rPr>
                <w:rFonts w:cs="Calibri"/>
              </w:rPr>
              <w:t>Commented [JW8]: Not clear in b/w print – perhaps add %s to the key</w:t>
            </w:r>
          </w:p>
        </w:tc>
        <w:tc>
          <w:tcPr>
            <w:tcW w:w="4258" w:type="dxa"/>
          </w:tcPr>
          <w:p w14:paraId="4E7D509F" w14:textId="7045B27B" w:rsidR="00663075" w:rsidRPr="00663075" w:rsidRDefault="009D3A81" w:rsidP="009D3A81">
            <w:pPr>
              <w:jc w:val="both"/>
              <w:rPr>
                <w:rFonts w:cs="Calibri"/>
              </w:rPr>
            </w:pPr>
            <w:r>
              <w:rPr>
                <w:rFonts w:cs="Calibri"/>
              </w:rPr>
              <w:t>Percentages were already included. So, did not change this.</w:t>
            </w:r>
          </w:p>
        </w:tc>
      </w:tr>
      <w:tr w:rsidR="009D3A81" w:rsidRPr="009D3A81" w14:paraId="7433ECFA" w14:textId="77777777" w:rsidTr="00663075">
        <w:tc>
          <w:tcPr>
            <w:tcW w:w="4258" w:type="dxa"/>
          </w:tcPr>
          <w:p w14:paraId="3E2D681E" w14:textId="4EFF8414" w:rsidR="009D3A81" w:rsidRPr="009D3A81" w:rsidRDefault="009D3A81" w:rsidP="009D3A81">
            <w:pPr>
              <w:jc w:val="both"/>
              <w:rPr>
                <w:rFonts w:cs="Calibri"/>
              </w:rPr>
            </w:pPr>
            <w:r w:rsidRPr="009D3A81">
              <w:rPr>
                <w:rFonts w:cs="Calibri"/>
              </w:rPr>
              <w:t>Commented [JW9]: Could be a lot more succinct and still carry the same information.</w:t>
            </w:r>
          </w:p>
        </w:tc>
        <w:tc>
          <w:tcPr>
            <w:tcW w:w="4258" w:type="dxa"/>
          </w:tcPr>
          <w:p w14:paraId="6F00290E" w14:textId="3B7AC2C4" w:rsidR="009D3A81" w:rsidRDefault="009D3A81" w:rsidP="009D3A81">
            <w:pPr>
              <w:jc w:val="both"/>
              <w:rPr>
                <w:rFonts w:cs="Calibri"/>
              </w:rPr>
            </w:pPr>
            <w:r>
              <w:rPr>
                <w:rFonts w:cs="Calibri"/>
              </w:rPr>
              <w:t>Redundant material removed.</w:t>
            </w:r>
          </w:p>
        </w:tc>
      </w:tr>
      <w:tr w:rsidR="009D3A81" w:rsidRPr="009D3A81" w14:paraId="7EA07A82" w14:textId="77777777" w:rsidTr="00663075">
        <w:tc>
          <w:tcPr>
            <w:tcW w:w="4258" w:type="dxa"/>
          </w:tcPr>
          <w:p w14:paraId="3E4A65B1" w14:textId="7E229816" w:rsidR="009D3A81" w:rsidRPr="009D3A81" w:rsidRDefault="009D3A81" w:rsidP="009D3A81">
            <w:pPr>
              <w:jc w:val="both"/>
              <w:rPr>
                <w:rFonts w:cs="Calibri"/>
              </w:rPr>
            </w:pPr>
            <w:r w:rsidRPr="009D3A81">
              <w:rPr>
                <w:rFonts w:cs="Calibri"/>
              </w:rPr>
              <w:t xml:space="preserve">Commented [JW10]: who says so? </w:t>
            </w:r>
            <w:proofErr w:type="gramStart"/>
            <w:r w:rsidRPr="009D3A81">
              <w:rPr>
                <w:rFonts w:cs="Calibri"/>
              </w:rPr>
              <w:t>evidence</w:t>
            </w:r>
            <w:proofErr w:type="gramEnd"/>
            <w:r w:rsidRPr="009D3A81">
              <w:rPr>
                <w:rFonts w:cs="Calibri"/>
              </w:rPr>
              <w:t>/substantiation</w:t>
            </w:r>
          </w:p>
        </w:tc>
        <w:tc>
          <w:tcPr>
            <w:tcW w:w="4258" w:type="dxa"/>
          </w:tcPr>
          <w:p w14:paraId="472C03F4" w14:textId="10318D90" w:rsidR="009D3A81" w:rsidRDefault="009D3A81" w:rsidP="009D3A81">
            <w:pPr>
              <w:jc w:val="both"/>
              <w:rPr>
                <w:rFonts w:cs="Calibri"/>
              </w:rPr>
            </w:pPr>
            <w:r>
              <w:rPr>
                <w:rFonts w:cs="Calibri"/>
              </w:rPr>
              <w:t>References added to substantiate.</w:t>
            </w:r>
          </w:p>
        </w:tc>
      </w:tr>
      <w:tr w:rsidR="009D3A81" w:rsidRPr="009D3A81" w14:paraId="1B2D6470" w14:textId="77777777" w:rsidTr="00663075">
        <w:tc>
          <w:tcPr>
            <w:tcW w:w="4258" w:type="dxa"/>
          </w:tcPr>
          <w:p w14:paraId="50BA82A4" w14:textId="74C26883" w:rsidR="009D3A81" w:rsidRPr="009D3A81" w:rsidRDefault="009D3A81" w:rsidP="009D3A81">
            <w:pPr>
              <w:jc w:val="both"/>
              <w:rPr>
                <w:rFonts w:cs="Calibri"/>
              </w:rPr>
            </w:pPr>
            <w:r w:rsidRPr="009D3A81">
              <w:rPr>
                <w:rFonts w:cs="Calibri"/>
              </w:rPr>
              <w:t>Commented [JW11]: sense</w:t>
            </w:r>
          </w:p>
        </w:tc>
        <w:tc>
          <w:tcPr>
            <w:tcW w:w="4258" w:type="dxa"/>
          </w:tcPr>
          <w:p w14:paraId="1E32BA9A" w14:textId="61306F1C" w:rsidR="009D3A81" w:rsidRDefault="009D3A81" w:rsidP="009D3A81">
            <w:pPr>
              <w:jc w:val="both"/>
              <w:rPr>
                <w:rFonts w:cs="Calibri"/>
              </w:rPr>
            </w:pPr>
            <w:r>
              <w:rPr>
                <w:rFonts w:cs="Calibri"/>
              </w:rPr>
              <w:t>Reworded to assist the reader.</w:t>
            </w:r>
            <w:bookmarkStart w:id="0" w:name="_GoBack"/>
            <w:bookmarkEnd w:id="0"/>
          </w:p>
        </w:tc>
      </w:tr>
    </w:tbl>
    <w:p w14:paraId="015BFA1E" w14:textId="77777777" w:rsidR="00663075" w:rsidRDefault="00663075" w:rsidP="00B03A14">
      <w:pPr>
        <w:rPr>
          <w:b/>
          <w:i/>
        </w:rPr>
      </w:pPr>
    </w:p>
    <w:p w14:paraId="21044DD1" w14:textId="77777777" w:rsidR="00C36FFD" w:rsidRPr="00C36FFD" w:rsidRDefault="00C36FFD" w:rsidP="00C36FFD">
      <w:pPr>
        <w:widowControl w:val="0"/>
        <w:autoSpaceDE w:val="0"/>
        <w:autoSpaceDN w:val="0"/>
        <w:adjustRightInd w:val="0"/>
        <w:spacing w:after="0"/>
        <w:rPr>
          <w:rFonts w:cs="Calibri"/>
          <w:color w:val="000000"/>
          <w:lang w:val="en-US"/>
        </w:rPr>
      </w:pPr>
    </w:p>
    <w:p w14:paraId="526121E9" w14:textId="0CE53BEF" w:rsidR="00B03A14" w:rsidRPr="00663075" w:rsidRDefault="00B03A14" w:rsidP="00663075">
      <w:pPr>
        <w:widowControl w:val="0"/>
        <w:autoSpaceDE w:val="0"/>
        <w:autoSpaceDN w:val="0"/>
        <w:adjustRightInd w:val="0"/>
        <w:spacing w:after="0"/>
        <w:rPr>
          <w:rFonts w:cs="Calibri"/>
          <w:color w:val="000000"/>
          <w:lang w:val="en-US"/>
        </w:rPr>
      </w:pPr>
    </w:p>
    <w:sectPr w:rsidR="00B03A14" w:rsidRPr="00663075" w:rsidSect="00BB561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14"/>
    <w:rsid w:val="00062049"/>
    <w:rsid w:val="000949E9"/>
    <w:rsid w:val="001058B6"/>
    <w:rsid w:val="00212418"/>
    <w:rsid w:val="002B5CDF"/>
    <w:rsid w:val="00451700"/>
    <w:rsid w:val="00663075"/>
    <w:rsid w:val="00960C67"/>
    <w:rsid w:val="009D3A81"/>
    <w:rsid w:val="00A200EE"/>
    <w:rsid w:val="00A945CE"/>
    <w:rsid w:val="00B03A14"/>
    <w:rsid w:val="00BB5610"/>
    <w:rsid w:val="00BE79BC"/>
    <w:rsid w:val="00C36FFD"/>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48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03A14"/>
    <w:rPr>
      <w:color w:val="0563C1"/>
      <w:u w:val="single"/>
    </w:rPr>
  </w:style>
  <w:style w:type="paragraph" w:customStyle="1" w:styleId="Default">
    <w:name w:val="Default"/>
    <w:rsid w:val="00212418"/>
    <w:pPr>
      <w:widowControl w:val="0"/>
      <w:autoSpaceDE w:val="0"/>
      <w:autoSpaceDN w:val="0"/>
      <w:adjustRightInd w:val="0"/>
      <w:spacing w:after="0"/>
    </w:pPr>
    <w:rPr>
      <w:rFonts w:ascii="Arial" w:hAnsi="Arial" w:cs="Arial"/>
      <w:color w:val="000000"/>
      <w:lang w:val="en-US"/>
    </w:rPr>
  </w:style>
  <w:style w:type="table" w:styleId="TableGrid">
    <w:name w:val="Table Grid"/>
    <w:basedOn w:val="TableNormal"/>
    <w:uiPriority w:val="59"/>
    <w:rsid w:val="0066307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03A14"/>
    <w:rPr>
      <w:color w:val="0563C1"/>
      <w:u w:val="single"/>
    </w:rPr>
  </w:style>
  <w:style w:type="paragraph" w:customStyle="1" w:styleId="Default">
    <w:name w:val="Default"/>
    <w:rsid w:val="00212418"/>
    <w:pPr>
      <w:widowControl w:val="0"/>
      <w:autoSpaceDE w:val="0"/>
      <w:autoSpaceDN w:val="0"/>
      <w:adjustRightInd w:val="0"/>
      <w:spacing w:after="0"/>
    </w:pPr>
    <w:rPr>
      <w:rFonts w:ascii="Arial" w:hAnsi="Arial" w:cs="Arial"/>
      <w:color w:val="000000"/>
      <w:lang w:val="en-US"/>
    </w:rPr>
  </w:style>
  <w:style w:type="table" w:styleId="TableGrid">
    <w:name w:val="Table Grid"/>
    <w:basedOn w:val="TableNormal"/>
    <w:uiPriority w:val="59"/>
    <w:rsid w:val="0066307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1085</Words>
  <Characters>6190</Characters>
  <Application>Microsoft Macintosh Word</Application>
  <DocSecurity>0</DocSecurity>
  <Lines>51</Lines>
  <Paragraphs>14</Paragraphs>
  <ScaleCrop>false</ScaleCrop>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Gregory</dc:creator>
  <cp:keywords/>
  <dc:description/>
  <cp:lastModifiedBy>Sue Gregory</cp:lastModifiedBy>
  <cp:revision>9</cp:revision>
  <dcterms:created xsi:type="dcterms:W3CDTF">2015-03-13T05:09:00Z</dcterms:created>
  <dcterms:modified xsi:type="dcterms:W3CDTF">2015-03-20T02:30:00Z</dcterms:modified>
</cp:coreProperties>
</file>