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EB" w:rsidRPr="006E5B27" w:rsidRDefault="00675FEB" w:rsidP="00675FEB">
      <w:pPr>
        <w:jc w:val="both"/>
        <w:rPr>
          <w:rFonts w:ascii="Calibri" w:hAnsi="Calibri"/>
          <w:sz w:val="22"/>
          <w:szCs w:val="22"/>
        </w:rPr>
      </w:pPr>
      <w:r w:rsidRPr="006E5B27">
        <w:rPr>
          <w:rFonts w:ascii="Calibri" w:hAnsi="Calibri" w:cs="Verdana"/>
          <w:b/>
          <w:sz w:val="28"/>
          <w:szCs w:val="28"/>
          <w:lang w:val="en-US"/>
        </w:rPr>
        <w:t>Title:</w:t>
      </w:r>
      <w:r w:rsidRPr="006E5B27">
        <w:rPr>
          <w:rFonts w:ascii="Calibri" w:hAnsi="Calibri" w:cs="Verdana"/>
          <w:sz w:val="22"/>
          <w:szCs w:val="22"/>
          <w:lang w:val="en-US"/>
        </w:rPr>
        <w:t xml:space="preserve"> </w:t>
      </w:r>
      <w:r w:rsidRPr="006E5B27">
        <w:rPr>
          <w:rFonts w:ascii="Calibri" w:hAnsi="Calibri" w:cs="Verdana"/>
          <w:b/>
          <w:sz w:val="28"/>
          <w:szCs w:val="28"/>
          <w:lang w:val="en-US"/>
        </w:rPr>
        <w:t xml:space="preserve">A partnership aimed at </w:t>
      </w:r>
      <w:r>
        <w:rPr>
          <w:rFonts w:ascii="Calibri" w:hAnsi="Calibri" w:cs="Verdana"/>
          <w:b/>
          <w:sz w:val="28"/>
          <w:szCs w:val="28"/>
          <w:lang w:val="en-US"/>
        </w:rPr>
        <w:t>improving</w:t>
      </w:r>
      <w:r w:rsidRPr="006E5B27">
        <w:rPr>
          <w:rFonts w:ascii="Calibri" w:hAnsi="Calibri" w:cs="Verdana"/>
          <w:b/>
          <w:sz w:val="28"/>
          <w:szCs w:val="28"/>
          <w:lang w:val="en-US"/>
        </w:rPr>
        <w:t xml:space="preserve"> Health and Physical Education at a rural school</w:t>
      </w:r>
      <w:r>
        <w:rPr>
          <w:rFonts w:ascii="Calibri" w:hAnsi="Calibri" w:cs="Verdana"/>
          <w:b/>
          <w:sz w:val="28"/>
          <w:szCs w:val="28"/>
          <w:lang w:val="en-US"/>
        </w:rPr>
        <w:t>:</w:t>
      </w:r>
      <w:r w:rsidRPr="006E5B27">
        <w:rPr>
          <w:rFonts w:ascii="Calibri" w:hAnsi="Calibri" w:cs="Verdana"/>
          <w:b/>
          <w:sz w:val="28"/>
          <w:szCs w:val="28"/>
          <w:lang w:val="en-US"/>
        </w:rPr>
        <w:t xml:space="preserve"> impacts on </w:t>
      </w:r>
      <w:r w:rsidRPr="00ED5049">
        <w:rPr>
          <w:rFonts w:ascii="Calibri" w:hAnsi="Calibri" w:cs="Verdana"/>
          <w:b/>
          <w:color w:val="000000" w:themeColor="text1"/>
          <w:sz w:val="28"/>
          <w:szCs w:val="28"/>
          <w:lang w:val="en-US"/>
        </w:rPr>
        <w:t>pupils, university</w:t>
      </w:r>
      <w:r w:rsidRPr="006E5B27">
        <w:rPr>
          <w:rFonts w:ascii="Calibri" w:hAnsi="Calibri" w:cs="Verdana"/>
          <w:b/>
          <w:sz w:val="28"/>
          <w:szCs w:val="28"/>
          <w:lang w:val="en-US"/>
        </w:rPr>
        <w:t xml:space="preserve"> students, teachers and academics. </w:t>
      </w:r>
      <w:r w:rsidRPr="006E5B27">
        <w:rPr>
          <w:rFonts w:ascii="Calibri" w:hAnsi="Calibri" w:cs="Verdana"/>
          <w:sz w:val="22"/>
          <w:szCs w:val="22"/>
          <w:lang w:val="en-US"/>
        </w:rPr>
        <w:t xml:space="preserve"> </w:t>
      </w:r>
    </w:p>
    <w:p w:rsidR="00675FEB" w:rsidRPr="00247D2C" w:rsidRDefault="00675FEB" w:rsidP="00675FEB">
      <w:pPr>
        <w:jc w:val="both"/>
        <w:rPr>
          <w:rFonts w:ascii="Calibri" w:hAnsi="Calibri"/>
          <w:sz w:val="22"/>
          <w:szCs w:val="22"/>
        </w:rPr>
      </w:pPr>
    </w:p>
    <w:p w:rsidR="00675FEB" w:rsidRPr="00247D2C" w:rsidRDefault="00675FEB" w:rsidP="00675FEB">
      <w:pPr>
        <w:jc w:val="both"/>
        <w:rPr>
          <w:rFonts w:ascii="Calibri" w:hAnsi="Calibri"/>
          <w:b/>
        </w:rPr>
      </w:pPr>
      <w:r w:rsidRPr="00247D2C">
        <w:rPr>
          <w:rFonts w:ascii="Calibri" w:hAnsi="Calibri"/>
          <w:b/>
        </w:rPr>
        <w:t>Authors: Dr Judith Miller (University of New England), Dr John H</w:t>
      </w:r>
      <w:r>
        <w:rPr>
          <w:rFonts w:ascii="Calibri" w:hAnsi="Calibri"/>
          <w:b/>
        </w:rPr>
        <w:t>aynes (University of New England</w:t>
      </w:r>
      <w:r w:rsidRPr="00247D2C">
        <w:rPr>
          <w:rFonts w:ascii="Calibri" w:hAnsi="Calibri"/>
          <w:b/>
        </w:rPr>
        <w:t xml:space="preserve">) and Mr Jim Pennington (The Armidale School). </w:t>
      </w:r>
    </w:p>
    <w:p w:rsidR="00675FEB" w:rsidRPr="00247D2C" w:rsidRDefault="00675FEB" w:rsidP="00675FEB">
      <w:pPr>
        <w:jc w:val="both"/>
        <w:rPr>
          <w:rFonts w:ascii="Calibri" w:hAnsi="Calibri"/>
          <w:sz w:val="22"/>
          <w:szCs w:val="22"/>
        </w:rPr>
      </w:pPr>
    </w:p>
    <w:p w:rsidR="00675FEB" w:rsidRPr="00247D2C" w:rsidRDefault="00675FEB" w:rsidP="00675FEB">
      <w:pPr>
        <w:jc w:val="center"/>
        <w:rPr>
          <w:rFonts w:ascii="Calibri" w:hAnsi="Calibri"/>
          <w:b/>
          <w:sz w:val="22"/>
          <w:szCs w:val="22"/>
        </w:rPr>
      </w:pPr>
      <w:r w:rsidRPr="00247D2C">
        <w:rPr>
          <w:rFonts w:ascii="Calibri" w:hAnsi="Calibri"/>
          <w:b/>
          <w:sz w:val="22"/>
          <w:szCs w:val="22"/>
        </w:rPr>
        <w:t>ABSTRACT</w:t>
      </w:r>
    </w:p>
    <w:p w:rsidR="00675FEB" w:rsidRPr="00247D2C" w:rsidRDefault="00675FEB" w:rsidP="00675FEB">
      <w:pPr>
        <w:ind w:left="567" w:right="362"/>
        <w:jc w:val="both"/>
        <w:rPr>
          <w:rFonts w:ascii="Calibri" w:hAnsi="Calibri"/>
          <w:sz w:val="22"/>
          <w:szCs w:val="22"/>
        </w:rPr>
      </w:pPr>
    </w:p>
    <w:p w:rsidR="00675FEB" w:rsidRPr="00247D2C" w:rsidRDefault="00675FEB" w:rsidP="00675FEB">
      <w:pPr>
        <w:ind w:left="567" w:right="362"/>
        <w:jc w:val="both"/>
        <w:rPr>
          <w:rFonts w:ascii="Calibri" w:hAnsi="Calibri"/>
          <w:sz w:val="22"/>
          <w:szCs w:val="22"/>
        </w:rPr>
      </w:pPr>
      <w:r w:rsidRPr="00247D2C">
        <w:rPr>
          <w:rFonts w:ascii="Calibri" w:hAnsi="Calibri"/>
          <w:sz w:val="22"/>
          <w:szCs w:val="22"/>
        </w:rPr>
        <w:t xml:space="preserve">Challenges and benefits arose when a rural school and a neighbouring university formed a partnership with the aim of </w:t>
      </w:r>
      <w:r>
        <w:rPr>
          <w:rFonts w:ascii="Calibri" w:hAnsi="Calibri"/>
          <w:sz w:val="22"/>
          <w:szCs w:val="22"/>
        </w:rPr>
        <w:t>improving</w:t>
      </w:r>
      <w:r w:rsidRPr="00247D2C">
        <w:rPr>
          <w:rFonts w:ascii="Calibri" w:hAnsi="Calibri"/>
          <w:sz w:val="22"/>
          <w:szCs w:val="22"/>
        </w:rPr>
        <w:t xml:space="preserve"> the school’s </w:t>
      </w:r>
      <w:r>
        <w:rPr>
          <w:rFonts w:ascii="Calibri" w:hAnsi="Calibri"/>
          <w:sz w:val="22"/>
          <w:szCs w:val="22"/>
        </w:rPr>
        <w:t>Physical and Health E</w:t>
      </w:r>
      <w:r w:rsidRPr="00247D2C">
        <w:rPr>
          <w:rFonts w:ascii="Calibri" w:hAnsi="Calibri"/>
          <w:sz w:val="22"/>
          <w:szCs w:val="22"/>
        </w:rPr>
        <w:t xml:space="preserve">ducation </w:t>
      </w:r>
      <w:r>
        <w:rPr>
          <w:rFonts w:ascii="Calibri" w:hAnsi="Calibri"/>
          <w:sz w:val="22"/>
          <w:szCs w:val="22"/>
        </w:rPr>
        <w:t>program</w:t>
      </w:r>
      <w:r w:rsidRPr="00247D2C">
        <w:rPr>
          <w:rFonts w:ascii="Calibri" w:hAnsi="Calibri"/>
          <w:sz w:val="22"/>
          <w:szCs w:val="22"/>
        </w:rPr>
        <w:t>.  The exploration of synergies within the partnership manifested themselves in a num</w:t>
      </w:r>
      <w:r>
        <w:rPr>
          <w:rFonts w:ascii="Calibri" w:hAnsi="Calibri"/>
          <w:sz w:val="22"/>
          <w:szCs w:val="22"/>
        </w:rPr>
        <w:t>ber of changes.  For the school the</w:t>
      </w:r>
      <w:r w:rsidRPr="00247D2C">
        <w:rPr>
          <w:rFonts w:ascii="Calibri" w:hAnsi="Calibri"/>
          <w:sz w:val="22"/>
          <w:szCs w:val="22"/>
        </w:rPr>
        <w:t xml:space="preserve"> Physical Education </w:t>
      </w:r>
      <w:r>
        <w:rPr>
          <w:rFonts w:ascii="Calibri" w:hAnsi="Calibri"/>
          <w:sz w:val="22"/>
          <w:szCs w:val="22"/>
        </w:rPr>
        <w:t>curriculum and pedagogies</w:t>
      </w:r>
      <w:r w:rsidRPr="00247D2C">
        <w:rPr>
          <w:rFonts w:ascii="Calibri" w:hAnsi="Calibri"/>
          <w:sz w:val="22"/>
          <w:szCs w:val="22"/>
        </w:rPr>
        <w:t xml:space="preserve"> were modified as a result of applying the findings of the McCarron Assessment of Neuromuscular Development tests. </w:t>
      </w:r>
      <w:r>
        <w:rPr>
          <w:rFonts w:ascii="Calibri" w:hAnsi="Calibri"/>
          <w:sz w:val="22"/>
          <w:szCs w:val="22"/>
        </w:rPr>
        <w:t xml:space="preserve"> </w:t>
      </w:r>
      <w:r w:rsidRPr="00247D2C">
        <w:rPr>
          <w:rFonts w:ascii="Calibri" w:hAnsi="Calibri"/>
          <w:sz w:val="22"/>
          <w:szCs w:val="22"/>
        </w:rPr>
        <w:t xml:space="preserve">In addition, the </w:t>
      </w:r>
      <w:r>
        <w:rPr>
          <w:rFonts w:ascii="Calibri" w:hAnsi="Calibri"/>
          <w:sz w:val="22"/>
          <w:szCs w:val="22"/>
        </w:rPr>
        <w:t xml:space="preserve">school developed </w:t>
      </w:r>
      <w:r w:rsidRPr="00247D2C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n evidence base to facilitate health-related decisions for</w:t>
      </w:r>
      <w:r w:rsidRPr="00247D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pupil</w:t>
      </w:r>
      <w:r w:rsidRPr="00247D2C">
        <w:rPr>
          <w:rFonts w:ascii="Calibri" w:hAnsi="Calibri"/>
          <w:sz w:val="22"/>
          <w:szCs w:val="22"/>
        </w:rPr>
        <w:t>s, teachers and ancillary staff</w:t>
      </w:r>
      <w:r>
        <w:rPr>
          <w:rFonts w:ascii="Calibri" w:hAnsi="Calibri"/>
          <w:sz w:val="22"/>
          <w:szCs w:val="22"/>
        </w:rPr>
        <w:t>.</w:t>
      </w:r>
      <w:r w:rsidRPr="00247D2C">
        <w:rPr>
          <w:rFonts w:ascii="Calibri" w:hAnsi="Calibri"/>
          <w:sz w:val="22"/>
          <w:szCs w:val="22"/>
        </w:rPr>
        <w:t xml:space="preserve"> The university changed their</w:t>
      </w:r>
      <w:r>
        <w:rPr>
          <w:rFonts w:ascii="Calibri" w:hAnsi="Calibri"/>
          <w:sz w:val="22"/>
          <w:szCs w:val="22"/>
        </w:rPr>
        <w:t>:</w:t>
      </w:r>
      <w:r w:rsidRPr="00247D2C">
        <w:rPr>
          <w:rFonts w:ascii="Calibri" w:hAnsi="Calibri"/>
          <w:sz w:val="22"/>
          <w:szCs w:val="22"/>
        </w:rPr>
        <w:t xml:space="preserve"> pre-service teacher education delivery; the curriculum; teaching methods</w:t>
      </w:r>
      <w:r>
        <w:rPr>
          <w:rFonts w:ascii="Calibri" w:hAnsi="Calibri"/>
          <w:sz w:val="22"/>
          <w:szCs w:val="22"/>
        </w:rPr>
        <w:t>;</w:t>
      </w:r>
      <w:r w:rsidRPr="00247D2C">
        <w:rPr>
          <w:rFonts w:ascii="Calibri" w:hAnsi="Calibri"/>
          <w:sz w:val="22"/>
          <w:szCs w:val="22"/>
        </w:rPr>
        <w:t xml:space="preserve"> and</w:t>
      </w:r>
      <w:r>
        <w:rPr>
          <w:rFonts w:ascii="Calibri" w:hAnsi="Calibri"/>
          <w:sz w:val="22"/>
          <w:szCs w:val="22"/>
        </w:rPr>
        <w:t>,</w:t>
      </w:r>
      <w:r w:rsidRPr="00247D2C">
        <w:rPr>
          <w:rFonts w:ascii="Calibri" w:hAnsi="Calibri"/>
          <w:sz w:val="22"/>
          <w:szCs w:val="22"/>
        </w:rPr>
        <w:t xml:space="preserve"> achieved stronger research based outcomes.</w:t>
      </w:r>
    </w:p>
    <w:p w:rsidR="00F162EB" w:rsidRDefault="00F162EB">
      <w:bookmarkStart w:id="0" w:name="_GoBack"/>
      <w:bookmarkEnd w:id="0"/>
    </w:p>
    <w:sectPr w:rsidR="00F16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EB"/>
    <w:rsid w:val="00675FEB"/>
    <w:rsid w:val="00F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EB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EB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Anon</cp:lastModifiedBy>
  <cp:revision>1</cp:revision>
  <dcterms:created xsi:type="dcterms:W3CDTF">2015-02-18T06:22:00Z</dcterms:created>
  <dcterms:modified xsi:type="dcterms:W3CDTF">2015-02-18T06:22:00Z</dcterms:modified>
</cp:coreProperties>
</file>